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ФЕДЕРАЛЬНАЯ НАЛОГОВАЯ СЛУЖБА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N ЕД-17-31/1324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ФЕДЕРАЛЬНАЯ АНТИМОНОПОЛЬНАЯ СЛУЖБА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N МШ/45087/25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ПИСЬМО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от 15 мая 2025 года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О СОВМЕСТНОЙ ПОЗИЦИИ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ФАС РОССИИ И ФНС РОССИИ ПО ПРИМЕНЕНИЮ СЕРВИСА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ОЦЕНКИ ЮРИДИЧЕСКОГО ЛИЦА И СЕРВИСА ОЦЕНКИ ИНДИВИДУАЛЬНОГО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ПРЕДПРИНИМАТЕЛЯ ПРИ ОСУЩЕСТВЛЕНИИ ЗАКУПОК ТОВАРОВ, РАБОТ,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УСЛУГ В СООТВЕТСТВИИ С ФЕДЕРАЛЬНЫМ ЗАКОНОМ ОТ 18.07.2011</w:t>
      </w:r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N 223-ФЗ "О ЗАКУПКАХ ТОВАРОВ, РАБОТ, УСЛУГ </w:t>
      </w:r>
      <w:proofErr w:type="gramStart"/>
      <w:r w:rsidRPr="00402855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</w:p>
    <w:p w:rsidR="00402855" w:rsidRPr="00402855" w:rsidRDefault="00402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ВИДАМИ ЮРИДИЧЕСКИХ ЛИЦ"</w:t>
      </w:r>
    </w:p>
    <w:p w:rsidR="00402855" w:rsidRPr="00402855" w:rsidRDefault="004028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2855" w:rsidRPr="00402855" w:rsidRDefault="00402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Федеральная антимонопольная служба совместно с Федеральной налоговой службой в целях снижения рисков при выборе контрагентов при проведении закупок товаров (работ, услуг), осуществляемых в соответствии с Федеральным </w:t>
      </w:r>
      <w:hyperlink r:id="rId5">
        <w:r w:rsidRPr="004028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02855">
        <w:rPr>
          <w:rFonts w:ascii="Times New Roman" w:hAnsi="Times New Roman" w:cs="Times New Roman"/>
          <w:sz w:val="28"/>
          <w:szCs w:val="28"/>
        </w:rPr>
        <w:t xml:space="preserve"> от 18.07.2011 N 223-ФЗ "О закупках товаров, работ, услуг отдельными видами юридических лиц" (далее - Закон о закупках), сообщают следующее.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ФНС России в соответствии с </w:t>
      </w:r>
      <w:hyperlink r:id="rId6">
        <w:r w:rsidRPr="0040285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02855">
        <w:rPr>
          <w:rFonts w:ascii="Times New Roman" w:hAnsi="Times New Roman" w:cs="Times New Roman"/>
          <w:sz w:val="28"/>
          <w:szCs w:val="28"/>
        </w:rPr>
        <w:t xml:space="preserve"> от 24.03.2023 N ЕД-7-31/181@ (с учетом внесенных изменений от 27.01.2025 N ЕД-7-31/49@) разработаны и утверждены методики проведения автоматизированного анализа (оценки) финансово-хозяйственного состояния и иной информации, характеризующей деятельность юридических лиц и индивидуальных предпринимателей (далее - Сервисы оценки).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Методиками предусмотрена двухэтапная оценка их финансово-хозяйственного состояния и деятельности, результаты которой отражаются в выписке, формируемой по запросу на базе интерактивного сервиса "Личный кабинет налогоплательщика юридического лица" и на базе интерактивного сервиса "Личный кабинет налогоплательщика индивидуального предпринимателя".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Проверка достоверности представленной выписки осуществляется путем </w:t>
      </w:r>
      <w:proofErr w:type="gramStart"/>
      <w:r w:rsidRPr="00402855">
        <w:rPr>
          <w:rFonts w:ascii="Times New Roman" w:hAnsi="Times New Roman" w:cs="Times New Roman"/>
          <w:sz w:val="28"/>
          <w:szCs w:val="28"/>
        </w:rPr>
        <w:t>сканирования</w:t>
      </w:r>
      <w:proofErr w:type="gramEnd"/>
      <w:r w:rsidRPr="00402855">
        <w:rPr>
          <w:rFonts w:ascii="Times New Roman" w:hAnsi="Times New Roman" w:cs="Times New Roman"/>
          <w:sz w:val="28"/>
          <w:szCs w:val="28"/>
        </w:rPr>
        <w:t xml:space="preserve"> содержащегося в такой выписке QR-кода и (или) использования официального сайта ФНС России </w:t>
      </w:r>
      <w:hyperlink r:id="rId7">
        <w:r w:rsidRPr="00402855">
          <w:rPr>
            <w:rFonts w:ascii="Times New Roman" w:hAnsi="Times New Roman" w:cs="Times New Roman"/>
            <w:color w:val="0000FF"/>
            <w:sz w:val="28"/>
            <w:szCs w:val="28"/>
          </w:rPr>
          <w:t>https://service.nalog.ru/scoring/</w:t>
        </w:r>
      </w:hyperlink>
      <w:r w:rsidRPr="0040285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идентификационного номера налогоплательщика участника закупки и содержащейся в выписке информации в строке "код верификации данных".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Предоставление информации, формируемой посредством функционала Сервисов оценки, является бесплатным как для потенциальных поставщиков </w:t>
      </w:r>
      <w:r w:rsidRPr="00402855">
        <w:rPr>
          <w:rFonts w:ascii="Times New Roman" w:hAnsi="Times New Roman" w:cs="Times New Roman"/>
          <w:sz w:val="28"/>
          <w:szCs w:val="28"/>
        </w:rPr>
        <w:lastRenderedPageBreak/>
        <w:t xml:space="preserve">(исполнителей, подрядчиков) по заключаемым договорам, так и для заказчиков, осуществляющих деятельность в соответствии с </w:t>
      </w:r>
      <w:hyperlink r:id="rId8">
        <w:r w:rsidRPr="004028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02855">
        <w:rPr>
          <w:rFonts w:ascii="Times New Roman" w:hAnsi="Times New Roman" w:cs="Times New Roman"/>
          <w:sz w:val="28"/>
          <w:szCs w:val="28"/>
        </w:rPr>
        <w:t xml:space="preserve"> о закупках.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Учитывая изложенное, по мнению ФАС России и ФНС России, Сервисы оценки позволяют получать достоверные и актуальные сведения о финансово-хозяйственной и иной деятельности потенциальных поставщиков (исполнителей, подрядчиков) по договорам, заключаемым в рамках </w:t>
      </w:r>
      <w:hyperlink r:id="rId9">
        <w:r w:rsidRPr="004028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02855">
        <w:rPr>
          <w:rFonts w:ascii="Times New Roman" w:hAnsi="Times New Roman" w:cs="Times New Roman"/>
          <w:sz w:val="28"/>
          <w:szCs w:val="28"/>
        </w:rPr>
        <w:t xml:space="preserve"> о закупках.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Pr="0040285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2</w:t>
        </w:r>
      </w:hyperlink>
      <w:r w:rsidRPr="00402855">
        <w:rPr>
          <w:rFonts w:ascii="Times New Roman" w:hAnsi="Times New Roman" w:cs="Times New Roman"/>
          <w:sz w:val="28"/>
          <w:szCs w:val="28"/>
        </w:rPr>
        <w:t xml:space="preserve"> Закона о закупках установлено, что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способы осуществления закупок, в том числе порядок осуществления закупки у единственного поставщика (исполнителя, подрядчика).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При этом в силу </w:t>
      </w:r>
      <w:hyperlink r:id="rId11">
        <w:r w:rsidRPr="00402855">
          <w:rPr>
            <w:rFonts w:ascii="Times New Roman" w:hAnsi="Times New Roman" w:cs="Times New Roman"/>
            <w:color w:val="0000FF"/>
            <w:sz w:val="28"/>
            <w:szCs w:val="28"/>
          </w:rPr>
          <w:t>статьи 3.6</w:t>
        </w:r>
      </w:hyperlink>
      <w:r w:rsidRPr="00402855">
        <w:rPr>
          <w:rFonts w:ascii="Times New Roman" w:hAnsi="Times New Roman" w:cs="Times New Roman"/>
          <w:sz w:val="28"/>
          <w:szCs w:val="28"/>
        </w:rPr>
        <w:t xml:space="preserve"> Закона о закупках исчерпывающий перечень случаев проведения закупки у единственного поставщика устанавливается положением о закупке.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855">
        <w:rPr>
          <w:rFonts w:ascii="Times New Roman" w:hAnsi="Times New Roman" w:cs="Times New Roman"/>
          <w:sz w:val="28"/>
          <w:szCs w:val="28"/>
        </w:rPr>
        <w:t>В целях подтверждения надежности поставщика (исполнителя, подрядчика), а также недопущения финансовых рисков при взаимодействии с таким поставщиком (исполнителем, подрядчиком) в рамках исполнения заключенного договора, ФАС России и ФНС России рекомендуют закрепить использование Сервисов оценки в положениях о закупке организаций-заказчиков и использовать указанный сервис в рамках преддоговорных проверок контрагентов при определении единственного поставщика (исполнителя, подрядчика), а именно предусмотреть в положении о</w:t>
      </w:r>
      <w:proofErr w:type="gramEnd"/>
      <w:r w:rsidRPr="00402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855">
        <w:rPr>
          <w:rFonts w:ascii="Times New Roman" w:hAnsi="Times New Roman" w:cs="Times New Roman"/>
          <w:sz w:val="28"/>
          <w:szCs w:val="28"/>
        </w:rPr>
        <w:t>закупках</w:t>
      </w:r>
      <w:proofErr w:type="gramEnd"/>
      <w:r w:rsidRPr="00402855">
        <w:rPr>
          <w:rFonts w:ascii="Times New Roman" w:hAnsi="Times New Roman" w:cs="Times New Roman"/>
          <w:sz w:val="28"/>
          <w:szCs w:val="28"/>
        </w:rPr>
        <w:t xml:space="preserve"> перечень случаев проведения закупки у единственного поставщика (подрядчика, исполнителя), при применении которых заказчик в обязательном порядке осуществляет проверку потенциального единственного поставщика (подрядчика, исполнителя) посредством Сервисов оценки.</w:t>
      </w:r>
    </w:p>
    <w:p w:rsidR="00402855" w:rsidRPr="00402855" w:rsidRDefault="00402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При этом в иных случаях закупок, при которых применение Сервисов оценки не является обязательным в соответствии с положением о закупке, заказчик вправе определить Сервисы оценки как дополнительный инструмент, позволяющий получать достоверные и актуальные сведения о финансово-хозяйственной и иной деятельности поставщиков (исполнителей, подрядчиков) товаров (работ, услуг).</w:t>
      </w:r>
    </w:p>
    <w:p w:rsidR="00402855" w:rsidRPr="00402855" w:rsidRDefault="00402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855" w:rsidRPr="00402855" w:rsidRDefault="00402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402855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402855" w:rsidRPr="00402855" w:rsidRDefault="00402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налоговой службы России</w:t>
      </w:r>
    </w:p>
    <w:p w:rsidR="00402855" w:rsidRPr="00402855" w:rsidRDefault="00402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Д.В.ЕГОРОВ</w:t>
      </w:r>
    </w:p>
    <w:p w:rsidR="00402855" w:rsidRPr="00402855" w:rsidRDefault="00402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2855" w:rsidRPr="00402855" w:rsidRDefault="00402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402855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402855" w:rsidRPr="00402855" w:rsidRDefault="00402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антимонопольной службы России</w:t>
      </w:r>
    </w:p>
    <w:p w:rsidR="00402855" w:rsidRPr="00402855" w:rsidRDefault="00402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2855">
        <w:rPr>
          <w:rFonts w:ascii="Times New Roman" w:hAnsi="Times New Roman" w:cs="Times New Roman"/>
          <w:sz w:val="28"/>
          <w:szCs w:val="28"/>
        </w:rPr>
        <w:t>М.А.ШАСКОЛЬСКИЙ</w:t>
      </w:r>
    </w:p>
    <w:p w:rsidR="00402855" w:rsidRPr="00402855" w:rsidRDefault="0040285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27EF" w:rsidRPr="00402855" w:rsidRDefault="005627EF">
      <w:pPr>
        <w:rPr>
          <w:rFonts w:ascii="Times New Roman" w:hAnsi="Times New Roman" w:cs="Times New Roman"/>
          <w:sz w:val="28"/>
          <w:szCs w:val="28"/>
        </w:rPr>
      </w:pPr>
    </w:p>
    <w:sectPr w:rsidR="005627EF" w:rsidRPr="00402855" w:rsidSect="0040285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55"/>
    <w:rsid w:val="00402855"/>
    <w:rsid w:val="0056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8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28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28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8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28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28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rvice.nalog.ru/scoring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293" TargetMode="External"/><Relationship Id="rId11" Type="http://schemas.openxmlformats.org/officeDocument/2006/relationships/hyperlink" Target="https://login.consultant.ru/link/?req=doc&amp;base=LAW&amp;n=483052&amp;dst=386" TargetMode="External"/><Relationship Id="rId5" Type="http://schemas.openxmlformats.org/officeDocument/2006/relationships/hyperlink" Target="https://login.consultant.ru/link/?req=doc&amp;base=LAW&amp;n=483052" TargetMode="External"/><Relationship Id="rId10" Type="http://schemas.openxmlformats.org/officeDocument/2006/relationships/hyperlink" Target="https://login.consultant.ru/link/?req=doc&amp;base=LAW&amp;n=483052&amp;dst=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Сяткин Артем Александрович</dc:creator>
  <cp:lastModifiedBy>Сяткин Артем Александрович</cp:lastModifiedBy>
  <cp:revision>1</cp:revision>
  <dcterms:created xsi:type="dcterms:W3CDTF">2025-05-30T08:57:00Z</dcterms:created>
  <dcterms:modified xsi:type="dcterms:W3CDTF">2025-05-30T08:59:00Z</dcterms:modified>
</cp:coreProperties>
</file>